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825"/>
        <w:gridCol w:w="975"/>
        <w:gridCol w:w="1185"/>
        <w:gridCol w:w="945"/>
        <w:gridCol w:w="1170"/>
        <w:gridCol w:w="1035"/>
        <w:gridCol w:w="930"/>
        <w:gridCol w:w="1080"/>
        <w:tblGridChange w:id="0">
          <w:tblGrid>
            <w:gridCol w:w="1215"/>
            <w:gridCol w:w="825"/>
            <w:gridCol w:w="975"/>
            <w:gridCol w:w="1185"/>
            <w:gridCol w:w="945"/>
            <w:gridCol w:w="1170"/>
            <w:gridCol w:w="1035"/>
            <w:gridCol w:w="930"/>
            <w:gridCol w:w="1080"/>
          </w:tblGrid>
        </w:tblGridChange>
      </w:tblGrid>
      <w:tr>
        <w:trPr>
          <w:trHeight w:val="8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u w:val="single"/>
                <w:rtl w:val="0"/>
              </w:rPr>
              <w:t xml:space="preserve">Wind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Bees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Butterflies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Birds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Bats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Moths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Flies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Beetles</w:t>
            </w:r>
          </w:p>
        </w:tc>
      </w:tr>
      <w:tr>
        <w:trPr>
          <w:trHeight w:val="9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Color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All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Plants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White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Blue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Yellows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Red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Purple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Orange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Red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White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White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Green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Purple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Red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(pink)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Purple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White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Brown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Purple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White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Green</w:t>
            </w:r>
          </w:p>
        </w:tc>
      </w:tr>
      <w:tr>
        <w:trPr>
          <w:trHeight w:val="11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Fragrance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All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Plants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Sweet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u w:val="single"/>
                <w:rtl w:val="0"/>
              </w:rPr>
              <w:t xml:space="preserve">Light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Fresh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   Light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Non.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Fresh or </w:t>
            </w:r>
            <w:r w:rsidDel="00000000" w:rsidR="00000000" w:rsidRPr="00000000">
              <w:rPr>
                <w:u w:val="single"/>
                <w:rtl w:val="0"/>
              </w:rPr>
              <w:t xml:space="preserve">Sweet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u w:val="single"/>
                <w:rtl w:val="0"/>
              </w:rPr>
              <w:t xml:space="preserve">STRONG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Sweet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Strong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Rot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None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However, Ladybugs LOVE strong sweet.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